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9CB359">
      <w:pPr>
        <w:pStyle w:val="3"/>
        <w:widowControl/>
        <w:wordWrap w:val="0"/>
        <w:autoSpaceDE w:val="0"/>
        <w:autoSpaceDN w:val="0"/>
        <w:spacing w:beforeAutospacing="0" w:afterAutospacing="0" w:line="560" w:lineRule="exact"/>
        <w:jc w:val="both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附件：</w:t>
      </w:r>
    </w:p>
    <w:p w14:paraId="24C2F869">
      <w:pPr>
        <w:pStyle w:val="3"/>
        <w:widowControl/>
        <w:wordWrap w:val="0"/>
        <w:autoSpaceDE w:val="0"/>
        <w:autoSpaceDN w:val="0"/>
        <w:spacing w:beforeAutospacing="0" w:afterAutospacing="0" w:line="560" w:lineRule="exact"/>
        <w:ind w:firstLine="880" w:firstLineChars="20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13E217EF">
      <w:pPr>
        <w:pStyle w:val="3"/>
        <w:widowControl/>
        <w:wordWrap w:val="0"/>
        <w:autoSpaceDE w:val="0"/>
        <w:autoSpaceDN w:val="0"/>
        <w:spacing w:beforeAutospacing="0" w:afterAutospacing="0" w:line="560" w:lineRule="exact"/>
        <w:ind w:firstLine="880" w:firstLineChars="20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随县乡村发展投资集团有限公司      专业技术人才面试名单</w:t>
      </w:r>
    </w:p>
    <w:p w14:paraId="684DABF8">
      <w:pPr>
        <w:pStyle w:val="3"/>
        <w:widowControl/>
        <w:wordWrap w:val="0"/>
        <w:autoSpaceDE w:val="0"/>
        <w:autoSpaceDN w:val="0"/>
        <w:spacing w:beforeAutospacing="0" w:afterAutospacing="0" w:line="560" w:lineRule="exact"/>
        <w:ind w:firstLine="880" w:firstLineChars="20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tbl>
      <w:tblPr>
        <w:tblStyle w:val="5"/>
        <w:tblW w:w="8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1294"/>
        <w:gridCol w:w="1068"/>
        <w:gridCol w:w="2020"/>
        <w:gridCol w:w="1777"/>
      </w:tblGrid>
      <w:tr w14:paraId="5F993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649" w:type="dxa"/>
          </w:tcPr>
          <w:p w14:paraId="3261F60C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报考单位与岗位</w:t>
            </w:r>
          </w:p>
        </w:tc>
        <w:tc>
          <w:tcPr>
            <w:tcW w:w="1294" w:type="dxa"/>
          </w:tcPr>
          <w:p w14:paraId="4EF54FF8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068" w:type="dxa"/>
          </w:tcPr>
          <w:p w14:paraId="4C1369DE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2020" w:type="dxa"/>
          </w:tcPr>
          <w:p w14:paraId="3DDA666A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面试时间</w:t>
            </w:r>
          </w:p>
        </w:tc>
        <w:tc>
          <w:tcPr>
            <w:tcW w:w="1777" w:type="dxa"/>
          </w:tcPr>
          <w:p w14:paraId="4B842019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面试地点</w:t>
            </w:r>
          </w:p>
        </w:tc>
      </w:tr>
      <w:tr w14:paraId="0A4F1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2649" w:type="dxa"/>
          </w:tcPr>
          <w:p w14:paraId="7C381F12">
            <w:pPr>
              <w:pStyle w:val="2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随县众合矿业</w:t>
            </w:r>
          </w:p>
          <w:p w14:paraId="7BF022A4">
            <w:pPr>
              <w:pStyle w:val="2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矿业部长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3F3EC47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敖会俊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05BEBA2E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2020" w:type="dxa"/>
            <w:vMerge w:val="restart"/>
            <w:vAlign w:val="center"/>
          </w:tcPr>
          <w:p w14:paraId="3FF3154B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2025年5月22日上午8:30（需提前30分钟进入候考室）</w:t>
            </w:r>
          </w:p>
          <w:p w14:paraId="39F436B3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7" w:type="dxa"/>
            <w:vMerge w:val="restart"/>
            <w:vAlign w:val="center"/>
          </w:tcPr>
          <w:p w14:paraId="65E20B02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湖北微笑就业服务有限公司随县分公司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随县御景</w:t>
            </w:r>
            <w:r>
              <w:rPr>
                <w:rFonts w:hint="default" w:ascii="仿宋_GB2312" w:hAnsi="仿宋_GB2312" w:eastAsia="仿宋_GB2312" w:cs="仿宋_GB2312"/>
                <w:sz w:val="32"/>
                <w:szCs w:val="32"/>
                <w:u w:val="none"/>
                <w:lang w:eastAsia="zh-CN"/>
              </w:rPr>
              <w:t>苑146号）</w:t>
            </w:r>
          </w:p>
        </w:tc>
      </w:tr>
      <w:tr w14:paraId="234E9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2649" w:type="dxa"/>
            <w:vAlign w:val="center"/>
          </w:tcPr>
          <w:p w14:paraId="4EF86271">
            <w:pPr>
              <w:pStyle w:val="2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随县神农随礼</w:t>
            </w:r>
          </w:p>
          <w:p w14:paraId="2FEF6DCB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设计策划</w:t>
            </w:r>
          </w:p>
        </w:tc>
        <w:tc>
          <w:tcPr>
            <w:tcW w:w="1294" w:type="dxa"/>
            <w:vAlign w:val="center"/>
          </w:tcPr>
          <w:p w14:paraId="4480D6E1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邰晓锋</w:t>
            </w:r>
          </w:p>
        </w:tc>
        <w:tc>
          <w:tcPr>
            <w:tcW w:w="1068" w:type="dxa"/>
            <w:vAlign w:val="center"/>
          </w:tcPr>
          <w:p w14:paraId="09E5FC95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2020" w:type="dxa"/>
            <w:vMerge w:val="continue"/>
            <w:vAlign w:val="center"/>
          </w:tcPr>
          <w:p w14:paraId="19532E79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7" w:type="dxa"/>
            <w:vMerge w:val="continue"/>
          </w:tcPr>
          <w:p w14:paraId="7594FDF4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both"/>
              <w:rPr>
                <w:rFonts w:hint="default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05D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649" w:type="dxa"/>
            <w:vMerge w:val="restart"/>
            <w:vAlign w:val="center"/>
          </w:tcPr>
          <w:p w14:paraId="41162A87">
            <w:pPr>
              <w:pStyle w:val="2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随县神农随礼</w:t>
            </w:r>
          </w:p>
          <w:p w14:paraId="185DDD10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会计</w:t>
            </w:r>
          </w:p>
        </w:tc>
        <w:tc>
          <w:tcPr>
            <w:tcW w:w="1294" w:type="dxa"/>
            <w:vAlign w:val="center"/>
          </w:tcPr>
          <w:p w14:paraId="48D584B8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倪琦</w:t>
            </w:r>
          </w:p>
        </w:tc>
        <w:tc>
          <w:tcPr>
            <w:tcW w:w="1068" w:type="dxa"/>
            <w:vAlign w:val="center"/>
          </w:tcPr>
          <w:p w14:paraId="37C9FFDE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2020" w:type="dxa"/>
            <w:vMerge w:val="continue"/>
          </w:tcPr>
          <w:p w14:paraId="7EF4D9CE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7" w:type="dxa"/>
            <w:vMerge w:val="continue"/>
          </w:tcPr>
          <w:p w14:paraId="448D6958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33B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49" w:type="dxa"/>
            <w:vMerge w:val="continue"/>
            <w:vAlign w:val="center"/>
          </w:tcPr>
          <w:p w14:paraId="2CF03223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dxa"/>
            <w:vAlign w:val="center"/>
          </w:tcPr>
          <w:p w14:paraId="36661207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杨欣欣</w:t>
            </w:r>
          </w:p>
        </w:tc>
        <w:tc>
          <w:tcPr>
            <w:tcW w:w="1068" w:type="dxa"/>
            <w:vAlign w:val="center"/>
          </w:tcPr>
          <w:p w14:paraId="3CCE6126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2020" w:type="dxa"/>
            <w:vMerge w:val="continue"/>
          </w:tcPr>
          <w:p w14:paraId="15ED5346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7" w:type="dxa"/>
            <w:vMerge w:val="continue"/>
          </w:tcPr>
          <w:p w14:paraId="103FD59E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205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2649" w:type="dxa"/>
            <w:vMerge w:val="continue"/>
            <w:vAlign w:val="center"/>
          </w:tcPr>
          <w:p w14:paraId="3A4A1C5E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dxa"/>
            <w:vAlign w:val="center"/>
          </w:tcPr>
          <w:p w14:paraId="32ACB5AC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邓勤勤</w:t>
            </w:r>
          </w:p>
        </w:tc>
        <w:tc>
          <w:tcPr>
            <w:tcW w:w="1068" w:type="dxa"/>
            <w:vAlign w:val="center"/>
          </w:tcPr>
          <w:p w14:paraId="580A5ADC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2020" w:type="dxa"/>
            <w:vMerge w:val="continue"/>
          </w:tcPr>
          <w:p w14:paraId="32D766C8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7" w:type="dxa"/>
            <w:vMerge w:val="continue"/>
          </w:tcPr>
          <w:p w14:paraId="092A8EC8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3BA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2649" w:type="dxa"/>
            <w:vMerge w:val="continue"/>
            <w:vAlign w:val="center"/>
          </w:tcPr>
          <w:p w14:paraId="129B3C4E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</w:pPr>
          </w:p>
        </w:tc>
        <w:tc>
          <w:tcPr>
            <w:tcW w:w="1294" w:type="dxa"/>
            <w:vAlign w:val="center"/>
          </w:tcPr>
          <w:p w14:paraId="23CFB42E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毛娟</w:t>
            </w:r>
          </w:p>
        </w:tc>
        <w:tc>
          <w:tcPr>
            <w:tcW w:w="1068" w:type="dxa"/>
            <w:vAlign w:val="center"/>
          </w:tcPr>
          <w:p w14:paraId="3381942E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2020" w:type="dxa"/>
            <w:vMerge w:val="continue"/>
          </w:tcPr>
          <w:p w14:paraId="6C3B8FA9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7" w:type="dxa"/>
            <w:vMerge w:val="continue"/>
          </w:tcPr>
          <w:p w14:paraId="557A9AB2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77A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2649" w:type="dxa"/>
            <w:vAlign w:val="center"/>
          </w:tcPr>
          <w:p w14:paraId="33FFCC7B">
            <w:pPr>
              <w:pStyle w:val="2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随县兴学商贸</w:t>
            </w:r>
          </w:p>
          <w:p w14:paraId="5C6B5244">
            <w:pPr>
              <w:pStyle w:val="2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会计</w:t>
            </w:r>
          </w:p>
        </w:tc>
        <w:tc>
          <w:tcPr>
            <w:tcW w:w="1294" w:type="dxa"/>
            <w:vAlign w:val="center"/>
          </w:tcPr>
          <w:p w14:paraId="4AE06567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向念念</w:t>
            </w:r>
          </w:p>
        </w:tc>
        <w:tc>
          <w:tcPr>
            <w:tcW w:w="1068" w:type="dxa"/>
            <w:vAlign w:val="center"/>
          </w:tcPr>
          <w:p w14:paraId="0DD1B5A1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2020" w:type="dxa"/>
            <w:vMerge w:val="continue"/>
            <w:vAlign w:val="center"/>
          </w:tcPr>
          <w:p w14:paraId="0C4FE39A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7" w:type="dxa"/>
            <w:vMerge w:val="continue"/>
          </w:tcPr>
          <w:p w14:paraId="4678EC9D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279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2649" w:type="dxa"/>
            <w:vMerge w:val="restart"/>
            <w:vAlign w:val="center"/>
          </w:tcPr>
          <w:p w14:paraId="0C3D1BC5">
            <w:pPr>
              <w:pStyle w:val="2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随县两山林业</w:t>
            </w:r>
          </w:p>
          <w:p w14:paraId="0AB1A30D">
            <w:pPr>
              <w:pStyle w:val="2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出纳</w:t>
            </w:r>
          </w:p>
        </w:tc>
        <w:tc>
          <w:tcPr>
            <w:tcW w:w="1294" w:type="dxa"/>
            <w:vAlign w:val="center"/>
          </w:tcPr>
          <w:p w14:paraId="7C90A3E1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靳栖鸿</w:t>
            </w:r>
          </w:p>
        </w:tc>
        <w:tc>
          <w:tcPr>
            <w:tcW w:w="1068" w:type="dxa"/>
            <w:vAlign w:val="center"/>
          </w:tcPr>
          <w:p w14:paraId="63411D7A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2020" w:type="dxa"/>
            <w:vMerge w:val="continue"/>
          </w:tcPr>
          <w:p w14:paraId="41AD920E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7" w:type="dxa"/>
            <w:vMerge w:val="continue"/>
          </w:tcPr>
          <w:p w14:paraId="310C2130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6A8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2649" w:type="dxa"/>
            <w:vMerge w:val="continue"/>
          </w:tcPr>
          <w:p w14:paraId="33B20B08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dxa"/>
            <w:vAlign w:val="center"/>
          </w:tcPr>
          <w:p w14:paraId="10D10CDB"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詹静怡</w:t>
            </w:r>
          </w:p>
        </w:tc>
        <w:tc>
          <w:tcPr>
            <w:tcW w:w="1068" w:type="dxa"/>
            <w:vAlign w:val="center"/>
          </w:tcPr>
          <w:p w14:paraId="4583B132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ind w:firstLine="320" w:firstLineChars="100"/>
              <w:jc w:val="both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2020" w:type="dxa"/>
            <w:vMerge w:val="continue"/>
          </w:tcPr>
          <w:p w14:paraId="245532C4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7" w:type="dxa"/>
            <w:vMerge w:val="continue"/>
          </w:tcPr>
          <w:p w14:paraId="22305A9C">
            <w:pPr>
              <w:pStyle w:val="3"/>
              <w:widowControl/>
              <w:wordWrap w:val="0"/>
              <w:autoSpaceDE w:val="0"/>
              <w:autoSpaceDN w:val="0"/>
              <w:spacing w:beforeAutospacing="0" w:afterAutospacing="0"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8596B38">
      <w:pPr>
        <w:pStyle w:val="3"/>
        <w:widowControl/>
        <w:wordWrap w:val="0"/>
        <w:autoSpaceDE w:val="0"/>
        <w:autoSpaceDN w:val="0"/>
        <w:spacing w:beforeAutospacing="0" w:afterAutospacing="0" w:line="560" w:lineRule="exact"/>
        <w:jc w:val="both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39017F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B2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left="120"/>
    </w:pPr>
    <w:rPr>
      <w:rFonts w:ascii="仿宋" w:hAnsi="仿宋" w:eastAsia="仿宋" w:cs="仿宋"/>
      <w:sz w:val="32"/>
      <w:szCs w:val="32"/>
      <w:lang w:val="zh-CN" w:bidi="zh-CN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2025-05-20T07:10:58Z</dcterms:created>
  <dc:creator>Administrator</dc:creator>
  <cp:lastModifiedBy>Ａ专用汽车-彭威15586880833</cp:lastModifiedBy>
  <dcterms:modified xsi:type="dcterms:W3CDTF">2025-05-20T07:11:05Z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eyJoZGlkIjoiZTAwMzdiY2NjNmQxMWM4YTEyYzBiYzRjZmNjM2IzMGEiLCJ1c2VySWQiOiI3MTM4ODExNDAifQ==</vt:lpwstr>
  </property>
  <property fmtid="{D5CDD505-2E9C-101B-9397-08002B2CF9AE}" pid="4" name="ICV">
    <vt:lpwstr>8576AD9B4E8A4F408F7832EE4806A3C2_12</vt:lpwstr>
  </property>
</Properties>
</file>